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69" w:rsidRPr="008E76CE" w:rsidRDefault="001D0169" w:rsidP="001D016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0780C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ด้านการส่งเสริมคุณธรรม 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ของหน่วยงานในสังกัดกรมควบคุมโรค </w:t>
      </w:r>
      <w:r w:rsidRPr="00E37B4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bookmarkEnd w:id="0"/>
    <w:p w:rsidR="001D0169" w:rsidRPr="006E0D7F" w:rsidRDefault="001D0169" w:rsidP="001D0169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สภาพทั่วไปและข้อมูลพื้นฐาน</w:t>
      </w:r>
    </w:p>
    <w:p w:rsidR="001D0169" w:rsidRPr="006E0D7F" w:rsidRDefault="001D0169" w:rsidP="001D0169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jc w:val="thaiDistribute"/>
        <w:rPr>
          <w:rFonts w:ascii="TH SarabunPSK" w:hAnsi="TH SarabunPSK" w:cs="TH SarabunPSK"/>
          <w:noProof/>
          <w:sz w:val="28"/>
          <w:u w:val="dotted"/>
          <w:cs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ชื่อหน่วยงา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น 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สถานที่ตั้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ง 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..........................</w:t>
      </w:r>
    </w:p>
    <w:p w:rsidR="001D0169" w:rsidRPr="006E0D7F" w:rsidRDefault="001D0169" w:rsidP="001D0169">
      <w:pPr>
        <w:tabs>
          <w:tab w:val="left" w:pos="1134"/>
          <w:tab w:val="left" w:pos="1418"/>
          <w:tab w:val="left" w:pos="1701"/>
          <w:tab w:val="left" w:pos="1985"/>
          <w:tab w:val="left" w:pos="3828"/>
          <w:tab w:val="left" w:pos="7371"/>
          <w:tab w:val="left" w:pos="9781"/>
          <w:tab w:val="left" w:pos="14138"/>
        </w:tabs>
        <w:spacing w:after="0" w:line="18" w:lineRule="atLeast"/>
        <w:ind w:left="567" w:hanging="141"/>
        <w:jc w:val="thaiDistribute"/>
        <w:rPr>
          <w:rFonts w:ascii="TH SarabunPSK" w:hAnsi="TH SarabunPSK" w:cs="TH SarabunPSK"/>
          <w:b/>
          <w:bCs/>
          <w:noProof/>
          <w:sz w:val="28"/>
          <w:u w:val="dotted"/>
          <w:lang w:val="en-US"/>
        </w:rPr>
      </w:pP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  <w:t>ชื่อผู้ประสานงา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น 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โทรศัพท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>์ .............................................................................................................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.........................</w:t>
      </w:r>
    </w:p>
    <w:p w:rsidR="001D0169" w:rsidRPr="006E0D7F" w:rsidRDefault="001D0169" w:rsidP="001D0169">
      <w:pPr>
        <w:tabs>
          <w:tab w:val="left" w:pos="1134"/>
          <w:tab w:val="left" w:pos="1418"/>
        </w:tabs>
        <w:spacing w:after="0" w:line="18" w:lineRule="atLeast"/>
        <w:ind w:left="567" w:hanging="141"/>
        <w:rPr>
          <w:rFonts w:ascii="TH SarabunPSK" w:hAnsi="TH SarabunPSK" w:cs="TH SarabunPSK"/>
          <w:b/>
          <w:bCs/>
          <w:noProof/>
          <w:sz w:val="28"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>โครงการ / กิจกรรมที่ดำเนินการ</w:t>
      </w:r>
    </w:p>
    <w:p w:rsidR="001D0169" w:rsidRPr="006E0D7F" w:rsidRDefault="001D0169" w:rsidP="001D0169">
      <w:pPr>
        <w:tabs>
          <w:tab w:val="left" w:pos="1134"/>
        </w:tabs>
        <w:spacing w:after="0" w:line="18" w:lineRule="atLeast"/>
        <w:ind w:left="567" w:hanging="141"/>
        <w:rPr>
          <w:rFonts w:ascii="TH SarabunPSK" w:hAnsi="TH SarabunPSK" w:cs="TH SarabunPSK"/>
          <w:noProof/>
          <w:sz w:val="28"/>
          <w:cs/>
          <w:lang w:val="en-US"/>
        </w:rPr>
      </w:pP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b/>
          <w:bCs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จำนวนโครงการ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/</w:t>
      </w:r>
      <w:r w:rsidRPr="006E0D7F"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กิจกรรมที่ดำเนินการจริงในปีงบประมาณ พ.ศ. 256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6 ..............................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โครงการ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noProof/>
          <w:sz w:val="28"/>
          <w:cs/>
          <w:lang w:val="en-US"/>
        </w:rPr>
        <w:t xml:space="preserve">/ 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>กิจกรรม</w:t>
      </w:r>
    </w:p>
    <w:p w:rsidR="001D0169" w:rsidRPr="008F5E8C" w:rsidRDefault="001D0169" w:rsidP="001D0169">
      <w:pPr>
        <w:tabs>
          <w:tab w:val="left" w:pos="1134"/>
        </w:tabs>
        <w:spacing w:after="120" w:line="18" w:lineRule="atLeast"/>
        <w:ind w:left="576" w:hanging="144"/>
        <w:rPr>
          <w:rFonts w:ascii="TH SarabunPSK" w:hAnsi="TH SarabunPSK" w:cs="TH SarabunPSK"/>
          <w:noProof/>
          <w:sz w:val="28"/>
          <w:lang w:val="en-US"/>
        </w:rPr>
      </w:pP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ab/>
        <w:t>จำนวนงบประมาณที่ใช้ดำเนินการจริงในปีงบประมาณ พ.ศ. 2566 รว</w:t>
      </w:r>
      <w:r>
        <w:rPr>
          <w:rFonts w:ascii="TH SarabunPSK" w:hAnsi="TH SarabunPSK" w:cs="TH SarabunPSK" w:hint="cs"/>
          <w:noProof/>
          <w:sz w:val="28"/>
          <w:cs/>
          <w:lang w:val="en-US"/>
        </w:rPr>
        <w:t xml:space="preserve">ม ............................... </w:t>
      </w:r>
      <w:r w:rsidRPr="006E0D7F">
        <w:rPr>
          <w:rFonts w:ascii="TH SarabunPSK" w:hAnsi="TH SarabunPSK" w:cs="TH SarabunPSK"/>
          <w:noProof/>
          <w:sz w:val="28"/>
          <w:cs/>
          <w:lang w:val="en-US"/>
        </w:rPr>
        <w:t>บาท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549"/>
        <w:gridCol w:w="1148"/>
        <w:gridCol w:w="1344"/>
        <w:gridCol w:w="1309"/>
        <w:gridCol w:w="1134"/>
        <w:gridCol w:w="1152"/>
        <w:gridCol w:w="1257"/>
        <w:gridCol w:w="1276"/>
        <w:gridCol w:w="1304"/>
        <w:gridCol w:w="964"/>
      </w:tblGrid>
      <w:tr w:rsidR="001D0169" w:rsidRPr="007E50EC" w:rsidTr="009A741D">
        <w:trPr>
          <w:trHeight w:val="70"/>
          <w:tblHeader/>
          <w:jc w:val="center"/>
        </w:trPr>
        <w:tc>
          <w:tcPr>
            <w:tcW w:w="2009" w:type="dxa"/>
            <w:vMerge w:val="restart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/ 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/ กิจกรรม</w:t>
            </w:r>
          </w:p>
        </w:tc>
        <w:tc>
          <w:tcPr>
            <w:tcW w:w="2549" w:type="dxa"/>
            <w:vMerge w:val="restart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ของโครงการ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/ กิจกรรม</w:t>
            </w:r>
          </w:p>
        </w:tc>
        <w:tc>
          <w:tcPr>
            <w:tcW w:w="1148" w:type="dxa"/>
            <w:vMerge w:val="restart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กลุ่มงาน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653" w:type="dxa"/>
            <w:gridSpan w:val="2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989" w:type="dxa"/>
            <w:gridSpan w:val="4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964" w:type="dxa"/>
            <w:vMerge w:val="restart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D0169" w:rsidRPr="007E50EC" w:rsidTr="009A741D">
        <w:trPr>
          <w:trHeight w:val="755"/>
          <w:tblHeader/>
          <w:jc w:val="center"/>
        </w:trPr>
        <w:tc>
          <w:tcPr>
            <w:tcW w:w="2009" w:type="dxa"/>
            <w:vMerge/>
            <w:shd w:val="clear" w:color="auto" w:fill="FFE599"/>
            <w:vAlign w:val="center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9" w:type="dxa"/>
            <w:vMerge/>
            <w:shd w:val="clear" w:color="auto" w:fill="FFE599"/>
            <w:vAlign w:val="center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vMerge/>
            <w:shd w:val="clear" w:color="auto" w:fill="FFE599"/>
            <w:vAlign w:val="center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44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เชิงปริมาณ</w:t>
            </w:r>
          </w:p>
        </w:tc>
        <w:tc>
          <w:tcPr>
            <w:tcW w:w="1309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เชิงคุณภาพ</w:t>
            </w:r>
          </w:p>
        </w:tc>
        <w:tc>
          <w:tcPr>
            <w:tcW w:w="1134" w:type="dxa"/>
            <w:vMerge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2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</w:t>
            </w:r>
          </w:p>
          <w:p w:rsidR="001D0169" w:rsidRPr="007E50EC" w:rsidRDefault="001D0169" w:rsidP="009A74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 - ธ.ค. 6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57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 w:hanging="1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22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(ม.ค. - มี.ค. 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22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1D0169" w:rsidRPr="007E50EC" w:rsidRDefault="001D0169" w:rsidP="009A741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(เม.ย. - มิ.ย. </w:t>
            </w:r>
          </w:p>
          <w:p w:rsidR="001D0169" w:rsidRPr="007E50EC" w:rsidRDefault="001D0169" w:rsidP="009A741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04" w:type="dxa"/>
            <w:shd w:val="clear" w:color="auto" w:fill="D5DCE4" w:themeFill="text2" w:themeFillTint="33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(ก.ค. - ก.ย. </w:t>
            </w:r>
          </w:p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0EC">
              <w:rPr>
                <w:rFonts w:ascii="TH SarabunPSK" w:hAnsi="TH SarabunPSK" w:cs="TH SarabunPSK"/>
                <w:b/>
                <w:bCs/>
                <w:sz w:val="28"/>
              </w:rPr>
              <w:t>66</w:t>
            </w:r>
            <w:r w:rsidRPr="007E5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64" w:type="dxa"/>
            <w:vMerge/>
            <w:shd w:val="clear" w:color="auto" w:fill="FFE599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</w:p>
        </w:tc>
      </w:tr>
      <w:tr w:rsidR="001D0169" w:rsidRPr="007E50EC" w:rsidTr="009A741D">
        <w:trPr>
          <w:trHeight w:val="340"/>
          <w:jc w:val="center"/>
        </w:trPr>
        <w:tc>
          <w:tcPr>
            <w:tcW w:w="15446" w:type="dxa"/>
            <w:gridSpan w:val="11"/>
            <w:shd w:val="clear" w:color="auto" w:fill="E7E6E6" w:themeFill="background2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ยุทธศาสตร์ที่ 1 สร้างสภาพแวดล้อมและพัฒนาหน่วยงานในสังกัดกรมควบคุมโรค ให้เป็นองค์กรส่งเสริมการทำความดี เป็นองค์กรคุณธรรมต้นแบบ</w:t>
            </w:r>
          </w:p>
        </w:tc>
      </w:tr>
      <w:tr w:rsidR="001D0169" w:rsidRPr="007E50EC" w:rsidTr="009A741D">
        <w:trPr>
          <w:trHeight w:val="183"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</w:t>
            </w:r>
            <w:r w:rsidRPr="00D000E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 xml:space="preserve"> </w:t>
            </w: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..........</w:t>
            </w:r>
          </w:p>
        </w:tc>
      </w:tr>
      <w:tr w:rsidR="001D0169" w:rsidRPr="007E50EC" w:rsidTr="009A741D">
        <w:trPr>
          <w:trHeight w:val="183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183"/>
          <w:jc w:val="center"/>
        </w:trPr>
        <w:tc>
          <w:tcPr>
            <w:tcW w:w="2009" w:type="dxa"/>
            <w:shd w:val="clear" w:color="auto" w:fill="auto"/>
          </w:tcPr>
          <w:p w:rsidR="001D0169" w:rsidRPr="00D00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73"/>
                <w:tab w:val="left" w:pos="1418"/>
                <w:tab w:val="left" w:pos="1560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347"/>
          <w:jc w:val="center"/>
        </w:trPr>
        <w:tc>
          <w:tcPr>
            <w:tcW w:w="15446" w:type="dxa"/>
            <w:gridSpan w:val="11"/>
            <w:shd w:val="clear" w:color="auto" w:fill="E7E6E6" w:themeFill="background2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ยุทธศาสตร์ที่ 2 เพิ่มประสิทธิภาพการเรียนรู้ ระบบ และกลไกการส่งเสริมคุณธรรม จริยธรรม</w:t>
            </w:r>
          </w:p>
        </w:tc>
      </w:tr>
      <w:tr w:rsidR="001D0169" w:rsidRPr="007E50EC" w:rsidTr="009A741D">
        <w:trPr>
          <w:trHeight w:val="245"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</w:t>
            </w:r>
            <w:r w:rsidRPr="00D000E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 xml:space="preserve"> </w:t>
            </w: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..........</w:t>
            </w:r>
          </w:p>
        </w:tc>
      </w:tr>
      <w:tr w:rsidR="001D0169" w:rsidRPr="007E50EC" w:rsidTr="009A741D">
        <w:trPr>
          <w:trHeight w:val="245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245"/>
          <w:jc w:val="center"/>
        </w:trPr>
        <w:tc>
          <w:tcPr>
            <w:tcW w:w="2009" w:type="dxa"/>
            <w:shd w:val="clear" w:color="auto" w:fill="auto"/>
          </w:tcPr>
          <w:p w:rsidR="001D0169" w:rsidRPr="00D00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364"/>
          <w:jc w:val="center"/>
        </w:trPr>
        <w:tc>
          <w:tcPr>
            <w:tcW w:w="15446" w:type="dxa"/>
            <w:gridSpan w:val="11"/>
            <w:shd w:val="clear" w:color="auto" w:fill="E7E6E6" w:themeFill="background2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ยุทธศาสตร์ที่ </w:t>
            </w: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3 </w:t>
            </w: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ส่งเสริมให้กรมควบคุมโรคเป็นแบบอย่างการส่งเสริมองค์กรคุณธรรมต้นแบบ</w:t>
            </w:r>
          </w:p>
        </w:tc>
      </w:tr>
      <w:tr w:rsidR="001D0169" w:rsidRPr="007E50EC" w:rsidTr="009A741D">
        <w:trPr>
          <w:trHeight w:val="277"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</w:t>
            </w:r>
            <w:r w:rsidRPr="00D000E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 xml:space="preserve"> </w:t>
            </w: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..........</w:t>
            </w:r>
          </w:p>
        </w:tc>
      </w:tr>
      <w:tr w:rsidR="001D0169" w:rsidRPr="007E50EC" w:rsidTr="009A741D">
        <w:trPr>
          <w:trHeight w:val="277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277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1D0169" w:rsidRPr="007E50EC" w:rsidTr="009A741D">
        <w:trPr>
          <w:trHeight w:val="347"/>
          <w:jc w:val="center"/>
        </w:trPr>
        <w:tc>
          <w:tcPr>
            <w:tcW w:w="15446" w:type="dxa"/>
            <w:gridSpan w:val="11"/>
            <w:shd w:val="clear" w:color="auto" w:fill="E7E6E6" w:themeFill="background2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7E50E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lastRenderedPageBreak/>
              <w:t>ยุทธศาสตร์ที่ 4 ส่งเสริมมาตรฐานทางจริยธรรม และสร้างสังคม – วัฒนธรรมภายในหน่วยงาน</w:t>
            </w:r>
          </w:p>
        </w:tc>
      </w:tr>
      <w:tr w:rsidR="001D0169" w:rsidRPr="007E50EC" w:rsidTr="009A741D">
        <w:trPr>
          <w:trHeight w:val="281"/>
          <w:jc w:val="center"/>
        </w:trPr>
        <w:tc>
          <w:tcPr>
            <w:tcW w:w="15446" w:type="dxa"/>
            <w:gridSpan w:val="11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กลยุทธ์ที่</w:t>
            </w:r>
            <w:r w:rsidRPr="00D000E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  <w:lang w:val="en-US"/>
              </w:rPr>
              <w:t xml:space="preserve"> </w:t>
            </w:r>
            <w:r w:rsidRPr="00D000EC">
              <w:rPr>
                <w:rFonts w:ascii="TH SarabunPSK" w:hAnsi="TH SarabunPSK" w:cs="TH SarabunPSK"/>
                <w:b/>
                <w:bCs/>
                <w:noProof/>
                <w:sz w:val="28"/>
                <w:cs/>
                <w:lang w:val="en-US"/>
              </w:rPr>
              <w:t>..........</w:t>
            </w:r>
          </w:p>
        </w:tc>
      </w:tr>
      <w:tr w:rsidR="001D0169" w:rsidRPr="007E50EC" w:rsidTr="009A741D">
        <w:trPr>
          <w:trHeight w:val="281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1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0169" w:rsidRPr="007E50EC" w:rsidTr="009A741D">
        <w:trPr>
          <w:trHeight w:val="281"/>
          <w:jc w:val="center"/>
        </w:trPr>
        <w:tc>
          <w:tcPr>
            <w:tcW w:w="20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00EC">
              <w:rPr>
                <w:rFonts w:ascii="TH SarabunPSK" w:hAnsi="TH SarabunPSK" w:cs="TH SarabunPSK"/>
                <w:noProof/>
                <w:sz w:val="28"/>
                <w:lang w:val="en-US"/>
              </w:rPr>
              <w:t>2</w:t>
            </w:r>
            <w:r w:rsidRPr="00D000EC">
              <w:rPr>
                <w:rFonts w:ascii="TH SarabunPSK" w:hAnsi="TH SarabunPSK" w:cs="TH SarabunPSK"/>
                <w:noProof/>
                <w:sz w:val="28"/>
                <w:cs/>
                <w:lang w:val="en-US"/>
              </w:rPr>
              <w:t>. โครงการ / กิจกรรม</w:t>
            </w:r>
          </w:p>
        </w:tc>
        <w:tc>
          <w:tcPr>
            <w:tcW w:w="2549" w:type="dxa"/>
            <w:shd w:val="clear" w:color="auto" w:fill="auto"/>
          </w:tcPr>
          <w:p w:rsidR="001D0169" w:rsidRPr="007E50EC" w:rsidRDefault="001D0169" w:rsidP="009A741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8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9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1D0169" w:rsidRPr="007E50EC" w:rsidRDefault="001D0169" w:rsidP="009A741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D0169" w:rsidRPr="004F6AEE" w:rsidRDefault="001D0169" w:rsidP="001D0169">
      <w:pPr>
        <w:pStyle w:val="NoSpacing"/>
        <w:spacing w:after="160" w:line="360" w:lineRule="auto"/>
        <w:ind w:left="-864"/>
        <w:jc w:val="thaiDistribute"/>
        <w:rPr>
          <w:rFonts w:ascii="TH SarabunPSK" w:hAnsi="TH SarabunPSK" w:cs="TH SarabunPSK"/>
          <w:spacing w:val="-2"/>
          <w:sz w:val="28"/>
        </w:rPr>
      </w:pPr>
      <w:r w:rsidRPr="002905CE">
        <w:rPr>
          <w:rFonts w:ascii="TH SarabunPSK" w:hAnsi="TH SarabunPSK" w:cs="TH SarabunPSK"/>
          <w:b/>
          <w:bCs/>
          <w:spacing w:val="-2"/>
          <w:sz w:val="28"/>
          <w:cs/>
        </w:rPr>
        <w:t>หมายเหตุ :</w:t>
      </w:r>
      <w:r w:rsidRPr="002905CE">
        <w:rPr>
          <w:rFonts w:ascii="TH SarabunPSK" w:hAnsi="TH SarabunPSK" w:cs="TH SarabunPSK"/>
          <w:spacing w:val="-2"/>
          <w:sz w:val="28"/>
          <w:cs/>
        </w:rPr>
        <w:t xml:space="preserve"> ใช้แนวทางตามเกณฑ์การประเมินองค์กรคุณธรรม ประจำปีงบประมาณ </w:t>
      </w:r>
      <w:r w:rsidRPr="002905CE">
        <w:rPr>
          <w:rFonts w:ascii="TH SarabunPSK" w:hAnsi="TH SarabunPSK" w:cs="TH SarabunPSK" w:hint="cs"/>
          <w:spacing w:val="-2"/>
          <w:sz w:val="28"/>
          <w:cs/>
        </w:rPr>
        <w:t>พ</w:t>
      </w:r>
      <w:r w:rsidRPr="002905CE">
        <w:rPr>
          <w:rFonts w:ascii="TH SarabunPSK" w:hAnsi="TH SarabunPSK" w:cs="TH SarabunPSK"/>
          <w:spacing w:val="-2"/>
          <w:sz w:val="28"/>
          <w:cs/>
        </w:rPr>
        <w:t>.</w:t>
      </w:r>
      <w:r w:rsidRPr="002905CE">
        <w:rPr>
          <w:rFonts w:ascii="TH SarabunPSK" w:hAnsi="TH SarabunPSK" w:cs="TH SarabunPSK" w:hint="cs"/>
          <w:spacing w:val="-2"/>
          <w:sz w:val="28"/>
          <w:cs/>
        </w:rPr>
        <w:t>ศ</w:t>
      </w:r>
      <w:r w:rsidRPr="002905CE">
        <w:rPr>
          <w:rFonts w:ascii="TH SarabunPSK" w:hAnsi="TH SarabunPSK" w:cs="TH SarabunPSK"/>
          <w:spacing w:val="-2"/>
          <w:sz w:val="28"/>
          <w:cs/>
        </w:rPr>
        <w:t>. 256</w:t>
      </w:r>
      <w:r w:rsidRPr="002905CE">
        <w:rPr>
          <w:rFonts w:ascii="TH SarabunPSK" w:hAnsi="TH SarabunPSK" w:cs="TH SarabunPSK"/>
          <w:spacing w:val="-2"/>
          <w:sz w:val="28"/>
        </w:rPr>
        <w:t>6</w:t>
      </w:r>
      <w:r w:rsidRPr="002905CE">
        <w:rPr>
          <w:rFonts w:ascii="TH SarabunPSK" w:hAnsi="TH SarabunPSK" w:cs="TH SarabunPSK"/>
          <w:spacing w:val="-2"/>
          <w:sz w:val="28"/>
          <w:cs/>
        </w:rPr>
        <w:t xml:space="preserve"> ประกอบการดำเนินการในแผนปฏิบัติ</w:t>
      </w:r>
      <w:r w:rsidRPr="002905CE">
        <w:rPr>
          <w:rFonts w:ascii="TH SarabunPSK" w:hAnsi="TH SarabunPSK" w:cs="TH SarabunPSK" w:hint="cs"/>
          <w:spacing w:val="-2"/>
          <w:sz w:val="28"/>
          <w:cs/>
        </w:rPr>
        <w:t>ราช</w:t>
      </w:r>
      <w:r w:rsidRPr="002905CE">
        <w:rPr>
          <w:rFonts w:ascii="TH SarabunPSK" w:hAnsi="TH SarabunPSK" w:cs="TH SarabunPSK"/>
          <w:spacing w:val="-2"/>
          <w:sz w:val="28"/>
          <w:cs/>
        </w:rPr>
        <w:t>การฯ</w:t>
      </w:r>
      <w:r w:rsidRPr="002905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2905CE">
        <w:rPr>
          <w:rFonts w:ascii="TH SarabunPSK" w:hAnsi="TH SarabunPSK" w:cs="TH SarabunPSK"/>
          <w:spacing w:val="-2"/>
          <w:sz w:val="28"/>
          <w:cs/>
        </w:rPr>
        <w:t>สำหรับพิจารณาการประเมินองค์กรคุณธรรมต่อไป</w:t>
      </w:r>
    </w:p>
    <w:p w:rsidR="001D0169" w:rsidRPr="00EB4E0F" w:rsidRDefault="001D0169" w:rsidP="001D016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ลงชื่อ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ผู้</w:t>
      </w:r>
      <w:r w:rsidRPr="00EB4E0F">
        <w:rPr>
          <w:rFonts w:ascii="TH SarabunPSK" w:hAnsi="TH SarabunPSK" w:cs="TH SarabunPSK" w:hint="cs"/>
          <w:sz w:val="28"/>
          <w:cs/>
        </w:rPr>
        <w:t>รับผิดชอบ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ลงชื่อ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ผู้</w:t>
      </w:r>
      <w:r w:rsidRPr="00EB4E0F">
        <w:rPr>
          <w:rFonts w:ascii="TH SarabunPSK" w:hAnsi="TH SarabunPSK" w:cs="TH SarabunPSK" w:hint="cs"/>
          <w:sz w:val="28"/>
          <w:cs/>
        </w:rPr>
        <w:t>บริหาร</w:t>
      </w:r>
    </w:p>
    <w:p w:rsidR="001D0169" w:rsidRPr="00EB4E0F" w:rsidRDefault="001D0169" w:rsidP="001D016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(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cs/>
        </w:rPr>
        <w:t>)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(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)</w:t>
      </w:r>
      <w:r w:rsidRPr="00EB4E0F">
        <w:rPr>
          <w:rFonts w:ascii="TH SarabunPSK" w:hAnsi="TH SarabunPSK" w:cs="TH SarabunPSK"/>
          <w:sz w:val="28"/>
          <w:cs/>
        </w:rPr>
        <w:tab/>
      </w:r>
    </w:p>
    <w:p w:rsidR="001D0169" w:rsidRPr="00EB4E0F" w:rsidRDefault="001D0169" w:rsidP="001D016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ตำแหน่ง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ตำแหน่ง</w:t>
      </w:r>
      <w:r w:rsidRPr="00EB4E0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</w:p>
    <w:p w:rsidR="001D0169" w:rsidRDefault="001D0169" w:rsidP="001D0169">
      <w:pPr>
        <w:pStyle w:val="NoSpacing"/>
        <w:jc w:val="thaiDistribute"/>
        <w:rPr>
          <w:rFonts w:ascii="TH SarabunPSK" w:hAnsi="TH SarabunPSK" w:cs="TH SarabunPSK"/>
          <w:sz w:val="28"/>
          <w:u w:val="dotted"/>
        </w:rPr>
      </w:pP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วันที่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B4E0F">
        <w:rPr>
          <w:rFonts w:ascii="TH SarabunPSK" w:hAnsi="TH SarabunPSK" w:cs="TH SarabunPSK"/>
          <w:sz w:val="28"/>
          <w:cs/>
        </w:rPr>
        <w:t>วันที่</w:t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 w:rsidRPr="00EB4E0F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64408" w:rsidRDefault="00464408">
      <w:pPr>
        <w:rPr>
          <w:rFonts w:hint="cs"/>
        </w:rPr>
      </w:pPr>
    </w:p>
    <w:sectPr w:rsidR="00464408" w:rsidSect="001D016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9"/>
    <w:rsid w:val="001D0169"/>
    <w:rsid w:val="004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B545"/>
  <w15:chartTrackingRefBased/>
  <w15:docId w15:val="{93535E71-F804-4EA3-BF65-DACD7CC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016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D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2022-11-23T02:55:00Z</dcterms:created>
  <dcterms:modified xsi:type="dcterms:W3CDTF">2022-11-23T02:55:00Z</dcterms:modified>
</cp:coreProperties>
</file>